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61FF2" w14:textId="77777777" w:rsidR="00B009C6" w:rsidRDefault="002E0F9F">
      <w:pPr>
        <w:spacing w:after="80"/>
      </w:pPr>
      <w:r>
        <w:rPr>
          <w:b/>
          <w:bCs/>
          <w:color w:val="2E5D8E"/>
          <w:sz w:val="36"/>
          <w:szCs w:val="36"/>
        </w:rPr>
        <w:t>RHS Maths S4–S6 Information Evening</w:t>
      </w:r>
    </w:p>
    <w:p w14:paraId="3B44573D" w14:textId="77777777" w:rsidR="00B009C6" w:rsidRDefault="002E0F9F">
      <w:pPr>
        <w:spacing w:after="80"/>
      </w:pPr>
      <w:r>
        <w:rPr>
          <w:b/>
          <w:bCs/>
          <w:color w:val="595959"/>
          <w:sz w:val="28"/>
          <w:szCs w:val="28"/>
        </w:rPr>
        <w:t>Parent Questions &amp; Answers</w:t>
      </w:r>
    </w:p>
    <w:p w14:paraId="47D38E36" w14:textId="77777777" w:rsidR="00B009C6" w:rsidRDefault="002E0F9F">
      <w:pPr>
        <w:pBdr>
          <w:bottom w:val="single" w:sz="4" w:space="6" w:color="CCCCCC"/>
        </w:pBdr>
        <w:spacing w:after="400"/>
      </w:pPr>
      <w:r>
        <w:rPr>
          <w:i/>
          <w:iCs/>
          <w:color w:val="595959"/>
          <w:sz w:val="20"/>
          <w:szCs w:val="20"/>
        </w:rPr>
        <w:t>Following our online Teams information session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960"/>
      </w:tblGrid>
      <w:tr w:rsidR="00B009C6" w14:paraId="4CEA1B67" w14:textId="77777777">
        <w:tc>
          <w:tcPr>
            <w:tcW w:w="3400" w:type="dxa"/>
            <w:tcBorders>
              <w:top w:val="single" w:sz="1" w:space="0" w:color="CCCCCC"/>
              <w:left w:val="single" w:sz="1" w:space="0" w:color="CCCCCC"/>
              <w:bottom w:val="single" w:sz="1" w:space="0" w:color="CCCCCC"/>
              <w:right w:val="single" w:sz="1" w:space="0" w:color="CCCCCC"/>
            </w:tcBorders>
            <w:shd w:val="clear" w:color="auto" w:fill="1C3F6E"/>
            <w:tcMar>
              <w:top w:w="100" w:type="dxa"/>
              <w:left w:w="160" w:type="dxa"/>
              <w:bottom w:w="100" w:type="dxa"/>
              <w:right w:w="160" w:type="dxa"/>
            </w:tcMar>
          </w:tcPr>
          <w:p w14:paraId="1A03794C" w14:textId="77777777" w:rsidR="00B009C6" w:rsidRDefault="002E0F9F">
            <w:r>
              <w:rPr>
                <w:b/>
                <w:bCs/>
                <w:color w:val="FFFFFF"/>
              </w:rPr>
              <w:t>Question</w:t>
            </w:r>
          </w:p>
        </w:tc>
        <w:tc>
          <w:tcPr>
            <w:tcW w:w="5960" w:type="dxa"/>
            <w:tcBorders>
              <w:top w:val="single" w:sz="1" w:space="0" w:color="CCCCCC"/>
              <w:left w:val="single" w:sz="1" w:space="0" w:color="CCCCCC"/>
              <w:bottom w:val="single" w:sz="1" w:space="0" w:color="CCCCCC"/>
              <w:right w:val="single" w:sz="1" w:space="0" w:color="CCCCCC"/>
            </w:tcBorders>
            <w:shd w:val="clear" w:color="auto" w:fill="1C3F6E"/>
            <w:tcMar>
              <w:top w:w="100" w:type="dxa"/>
              <w:left w:w="160" w:type="dxa"/>
              <w:bottom w:w="100" w:type="dxa"/>
              <w:right w:w="160" w:type="dxa"/>
            </w:tcMar>
          </w:tcPr>
          <w:p w14:paraId="12511D9F" w14:textId="77777777" w:rsidR="00B009C6" w:rsidRDefault="002E0F9F">
            <w:r>
              <w:rPr>
                <w:b/>
                <w:bCs/>
                <w:color w:val="FFFFFF"/>
              </w:rPr>
              <w:t>Answer</w:t>
            </w:r>
          </w:p>
        </w:tc>
      </w:tr>
      <w:tr w:rsidR="00B009C6" w14:paraId="0516F77B"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2E5D8E"/>
            <w:tcMar>
              <w:top w:w="100" w:type="dxa"/>
              <w:left w:w="160" w:type="dxa"/>
              <w:bottom w:w="100" w:type="dxa"/>
              <w:right w:w="160" w:type="dxa"/>
            </w:tcMar>
          </w:tcPr>
          <w:p w14:paraId="4C2A1290" w14:textId="77777777" w:rsidR="00B009C6" w:rsidRDefault="002E0F9F">
            <w:r>
              <w:rPr>
                <w:b/>
                <w:bCs/>
                <w:color w:val="FFFFFF"/>
                <w:sz w:val="24"/>
                <w:szCs w:val="24"/>
              </w:rPr>
              <w:t>Tools &amp; Resources</w:t>
            </w:r>
          </w:p>
        </w:tc>
      </w:tr>
      <w:tr w:rsidR="00B009C6" w14:paraId="1FF4BA8A" w14:textId="77777777">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5D20E301" w14:textId="77777777" w:rsidR="00B009C6" w:rsidRDefault="002E0F9F">
            <w:r>
              <w:t>Does everything have to be electronic? My child concentrates better with screens off — can things be printed?</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51B1757A" w14:textId="408A5ECF" w:rsidR="00B009C6" w:rsidRDefault="002E0F9F">
            <w:r>
              <w:t>No, screens are not essential. Lesson notes, worked examples, and revision materials posted on Teams can all be downloaded and printed. Dr Frost homework tasks can also be printed; pupils can write their answers on paper and enter them online afterwards. If printing regularly, please let your child’s teacher know and we can advise on the best approach.</w:t>
            </w:r>
            <w:r w:rsidR="00A63CED">
              <w:t xml:space="preserve"> For many specific classes and or pupils, write on materials are provided in class as well.</w:t>
            </w:r>
          </w:p>
        </w:tc>
      </w:tr>
      <w:tr w:rsidR="00B009C6" w14:paraId="013932AB" w14:textId="77777777">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0AA50538" w14:textId="77777777" w:rsidR="00B009C6" w:rsidRDefault="002E0F9F">
            <w:r>
              <w:t>How do we support our child with RStudio (Higher Applications) at home? Are there instructions or YouTube videos?</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77C5FAF3" w14:textId="77777777" w:rsidR="00B009C6" w:rsidRDefault="002E0F9F">
            <w:r>
              <w:t>The Higher Applications teachers will share links and guides via the class Teams channel.</w:t>
            </w:r>
          </w:p>
        </w:tc>
      </w:tr>
      <w:tr w:rsidR="00B009C6" w14:paraId="00DF82F2" w14:textId="77777777">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0A597D4D" w14:textId="77777777" w:rsidR="00B009C6" w:rsidRDefault="002E0F9F">
            <w:r>
              <w:t>How does my child access Dr Frost? Is there a link?</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2628A8C6" w14:textId="4F8C50FB" w:rsidR="00B009C6" w:rsidRDefault="002E0F9F" w:rsidP="000A1CDA">
            <w:r>
              <w:t>Dr Frost can be accessed at</w:t>
            </w:r>
            <w:r w:rsidR="000A1CDA">
              <w:t xml:space="preserve"> </w:t>
            </w:r>
            <w:hyperlink r:id="rId5" w:history="1">
              <w:r w:rsidR="000A1CDA" w:rsidRPr="00C36AB9">
                <w:rPr>
                  <w:rStyle w:val="Hyperlink"/>
                </w:rPr>
                <w:t>www.drfrost.org/login</w:t>
              </w:r>
            </w:hyperlink>
            <w:r>
              <w:t>. Most pupils can log in by clicking ‘Login with Microsoft’ and using their school Office 365 account. Some pupils may have registered with an email and password instead. For any login issues, please ask your child’s class teacher.</w:t>
            </w:r>
          </w:p>
        </w:tc>
      </w:tr>
      <w:tr w:rsidR="00B009C6" w14:paraId="7A18AEA5" w14:textId="77777777">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19AF32EE" w14:textId="77777777" w:rsidR="00B009C6" w:rsidRDefault="002E0F9F">
            <w:r>
              <w:t>Where do I find the Padlet?</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71418859" w14:textId="3C2220C7" w:rsidR="00B009C6" w:rsidRDefault="002E0F9F">
            <w:r>
              <w:t xml:space="preserve">This year’s </w:t>
            </w:r>
            <w:hyperlink r:id="rId6" w:history="1">
              <w:r w:rsidR="000A1CDA" w:rsidRPr="003A2B9F">
                <w:rPr>
                  <w:rStyle w:val="Hyperlink"/>
                </w:rPr>
                <w:t>RHS Padlet</w:t>
              </w:r>
            </w:hyperlink>
            <w:r>
              <w:t xml:space="preserve"> will be ready in August. It will be shared via the school website, the parent bulletin, and each class Teams channel.</w:t>
            </w:r>
          </w:p>
        </w:tc>
      </w:tr>
      <w:tr w:rsidR="00B009C6" w14:paraId="7AD77A90"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2E5D8E"/>
            <w:tcMar>
              <w:top w:w="100" w:type="dxa"/>
              <w:left w:w="160" w:type="dxa"/>
              <w:bottom w:w="100" w:type="dxa"/>
              <w:right w:w="160" w:type="dxa"/>
            </w:tcMar>
          </w:tcPr>
          <w:p w14:paraId="1FF0FAF0" w14:textId="77777777" w:rsidR="00B009C6" w:rsidRDefault="002E0F9F">
            <w:r>
              <w:rPr>
                <w:b/>
                <w:bCs/>
                <w:color w:val="FFFFFF"/>
                <w:sz w:val="24"/>
                <w:szCs w:val="24"/>
              </w:rPr>
              <w:t>Homework</w:t>
            </w:r>
          </w:p>
        </w:tc>
      </w:tr>
      <w:tr w:rsidR="00B009C6" w14:paraId="718CB53E" w14:textId="77777777">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3785DB0D" w14:textId="77777777" w:rsidR="00B009C6" w:rsidRDefault="002E0F9F">
            <w:r>
              <w:t>Does the homework ever get done in class? My son says he has done it in class.</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25315B6A" w14:textId="77777777" w:rsidR="00B009C6" w:rsidRDefault="002E0F9F">
            <w:r>
              <w:t>Some tasks are set during class time, so it is possible your child has completed work in school. Early tasks were also designed to be accessible to help pupils get up and running on the platform. Normally, homework goes live at 3:30pm on Wednesday and is due the following Tuesday at 10pm. The Wednesday afternoon release is intentional — tasks go live when pupils are at home rather than during the school day.</w:t>
            </w:r>
          </w:p>
        </w:tc>
      </w:tr>
      <w:tr w:rsidR="00B009C6" w14:paraId="06383066" w14:textId="77777777">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3E11ED28" w14:textId="77777777" w:rsidR="00B009C6" w:rsidRDefault="002E0F9F">
            <w:r>
              <w:t>Does homework affect the pupil’s grade? Can Zeta book exercises count instead?</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528DB404" w14:textId="77777777" w:rsidR="00B009C6" w:rsidRDefault="002E0F9F">
            <w:r>
              <w:t>Dr Frost homework is not graded directly, but it helps us monitor progress and identify where early support may be needed. The Zeta textbooks are an excellent resource for extra revision, and additional worksheets and tasks are available in Teams and OneNote. However, completing Dr Frost homework should be the priority — it allows teachers to track progress and plan their lessons effectively.</w:t>
            </w:r>
          </w:p>
          <w:p w14:paraId="282D95B0" w14:textId="77777777" w:rsidR="000A1CDA" w:rsidRDefault="000A1CDA"/>
          <w:p w14:paraId="274F859D" w14:textId="77777777" w:rsidR="000A1CDA" w:rsidRDefault="000A1CDA"/>
          <w:p w14:paraId="50C3E515" w14:textId="77777777" w:rsidR="000A1CDA" w:rsidRDefault="000A1CDA"/>
        </w:tc>
      </w:tr>
      <w:tr w:rsidR="00B009C6" w14:paraId="46FCC934"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2E5D8E"/>
            <w:tcMar>
              <w:top w:w="100" w:type="dxa"/>
              <w:left w:w="160" w:type="dxa"/>
              <w:bottom w:w="100" w:type="dxa"/>
              <w:right w:w="160" w:type="dxa"/>
            </w:tcMar>
          </w:tcPr>
          <w:p w14:paraId="34A55D65" w14:textId="77777777" w:rsidR="00B009C6" w:rsidRDefault="002E0F9F">
            <w:r>
              <w:rPr>
                <w:b/>
                <w:bCs/>
                <w:color w:val="FFFFFF"/>
                <w:sz w:val="24"/>
                <w:szCs w:val="24"/>
              </w:rPr>
              <w:lastRenderedPageBreak/>
              <w:t>Courses &amp; Levels</w:t>
            </w:r>
          </w:p>
        </w:tc>
      </w:tr>
      <w:tr w:rsidR="00B009C6" w14:paraId="0422B132" w14:textId="77777777">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6ABF9DBD" w14:textId="77777777" w:rsidR="00B009C6" w:rsidRDefault="002E0F9F">
            <w:r>
              <w:t>Is this approach only for National 5 and above? What about National 4?</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5413514C" w14:textId="77777777" w:rsidR="00B009C6" w:rsidRDefault="002E0F9F">
            <w:r>
              <w:t xml:space="preserve">All classes across all year groups and levels are set up in the same way — with Teams, Class Notebook, and Dr Frost homework. National 4 pupils have </w:t>
            </w:r>
            <w:proofErr w:type="gramStart"/>
            <w:r>
              <w:t>exactly the same</w:t>
            </w:r>
            <w:proofErr w:type="gramEnd"/>
            <w:r>
              <w:t xml:space="preserve"> access to materials and the same approach as National 5 and Higher classes.</w:t>
            </w:r>
          </w:p>
        </w:tc>
      </w:tr>
      <w:tr w:rsidR="00B009C6" w14:paraId="09A19A19" w14:textId="77777777">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41F483CF" w14:textId="77777777" w:rsidR="00B009C6" w:rsidRDefault="002E0F9F">
            <w:r>
              <w:t>How do the assessments this week (numeracy assessment and National 3 test) relate to the National 5 qualification? (S4 pupils)</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5C718253" w14:textId="77777777" w:rsidR="00B009C6" w:rsidRDefault="002E0F9F">
            <w:r>
              <w:t>The numeracy assessment can be taken at National 3, 4, or 5 level depending on the class. For S4 pupils sitting National 5, completing the numeracy unit early in the year means the rest of the year can focus on exam preparation and remaining course content.  The National 3, 4, and 5 numeracy units are all standalone qualifications, awarded regardless of overall course performance or the final exam. At National 4, the numeracy unit also contributes to the four units required for the overall course award.  Mo</w:t>
            </w:r>
            <w:r>
              <w:t xml:space="preserve">st pupils sitting the National </w:t>
            </w:r>
            <w:proofErr w:type="gramStart"/>
            <w:r>
              <w:t>3 unit</w:t>
            </w:r>
            <w:proofErr w:type="gramEnd"/>
            <w:r>
              <w:t xml:space="preserve"> assessment are doing so as a safety net, ensuring every pupil leaves with a qualification even if unforeseen circumstances affect their attendance or engagement later in the year.</w:t>
            </w:r>
          </w:p>
        </w:tc>
      </w:tr>
      <w:tr w:rsidR="00B009C6" w14:paraId="27BDBB0D"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2E5D8E"/>
            <w:tcMar>
              <w:top w:w="100" w:type="dxa"/>
              <w:left w:w="160" w:type="dxa"/>
              <w:bottom w:w="100" w:type="dxa"/>
              <w:right w:w="160" w:type="dxa"/>
            </w:tcMar>
          </w:tcPr>
          <w:p w14:paraId="17A172CC" w14:textId="77777777" w:rsidR="00B009C6" w:rsidRDefault="002E0F9F">
            <w:r>
              <w:rPr>
                <w:b/>
                <w:bCs/>
                <w:color w:val="FFFFFF"/>
                <w:sz w:val="24"/>
                <w:szCs w:val="24"/>
              </w:rPr>
              <w:t>Pathways &amp; University</w:t>
            </w:r>
          </w:p>
        </w:tc>
      </w:tr>
      <w:tr w:rsidR="00B009C6" w14:paraId="074CC88F" w14:textId="77777777">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34BDAB61" w14:textId="77777777" w:rsidR="00B009C6" w:rsidRDefault="002E0F9F">
            <w:r>
              <w:t>Does a pupil need Higher Maths to get into university?</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6B6470EB" w14:textId="77777777" w:rsidR="00B009C6" w:rsidRDefault="002E0F9F">
            <w:r>
              <w:t>University entry requirements vary by course and institution. Some courses require Higher Maths; many do not. We recommend checking the specific entry requirements for the course and university your child is interested in — UCAS and the university’s own website are the best places to confirm this.</w:t>
            </w:r>
          </w:p>
        </w:tc>
      </w:tr>
      <w:tr w:rsidR="00B009C6" w14:paraId="6A9E4F6A" w14:textId="77777777">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27B6B9B1" w14:textId="77777777" w:rsidR="00B009C6" w:rsidRDefault="002E0F9F">
            <w:r>
              <w:t>If a pupil sits Higher Maths in S5 and gets a C, can they resit in S6 to improve their grade?</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27FE876E" w14:textId="77777777" w:rsidR="00B009C6" w:rsidRDefault="002E0F9F">
            <w:r>
              <w:t>Yes, Higher resits are possible. Most university courses will accept a resit, but highly competitive courses — such as Medicine — typically require the required grade to be achieved at first sitting. University admissions teams have access to pupils’ full results history, including resits. We recommend checking directly with individual universities for the courses your child is considering.</w:t>
            </w:r>
          </w:p>
        </w:tc>
      </w:tr>
    </w:tbl>
    <w:p w14:paraId="56598826" w14:textId="77777777" w:rsidR="00B009C6" w:rsidRDefault="00B009C6">
      <w:pPr>
        <w:spacing w:after="320"/>
      </w:pPr>
    </w:p>
    <w:p w14:paraId="43C8F032" w14:textId="77777777" w:rsidR="00B009C6" w:rsidRDefault="002E0F9F">
      <w:pPr>
        <w:pBdr>
          <w:bottom w:val="single" w:sz="2" w:space="4" w:color="CCCCCC"/>
        </w:pBdr>
        <w:spacing w:before="200" w:after="120"/>
      </w:pPr>
      <w:r>
        <w:rPr>
          <w:b/>
          <w:bCs/>
          <w:color w:val="2E5D8E"/>
          <w:sz w:val="24"/>
          <w:szCs w:val="24"/>
        </w:rPr>
        <w:t>General Feedback</w:t>
      </w:r>
    </w:p>
    <w:p w14:paraId="0EB39891" w14:textId="77777777" w:rsidR="00B009C6" w:rsidRDefault="002E0F9F">
      <w:pPr>
        <w:spacing w:after="140"/>
      </w:pPr>
      <w:r>
        <w:rPr>
          <w:b/>
          <w:bCs/>
        </w:rPr>
        <w:t xml:space="preserve">Padlet updates: </w:t>
      </w:r>
      <w:r>
        <w:t>Thank you for flagging this. We will ensure the Padlet is kept up to date. For urgent queries in the meantime, please contact the department directly by email.</w:t>
      </w:r>
    </w:p>
    <w:p w14:paraId="1AF0A375" w14:textId="77777777" w:rsidR="00B009C6" w:rsidRDefault="002E0F9F">
      <w:pPr>
        <w:spacing w:after="140"/>
      </w:pPr>
      <w:r>
        <w:rPr>
          <w:b/>
          <w:bCs/>
        </w:rPr>
        <w:t xml:space="preserve">Assessment notice: </w:t>
      </w:r>
      <w:r>
        <w:t>We will aim to give as much notice as possible ahead of assessments and will continue to post key dates on Teams and Padlet.</w:t>
      </w:r>
    </w:p>
    <w:p w14:paraId="1CBB7C7F" w14:textId="77777777" w:rsidR="00B009C6" w:rsidRDefault="002E0F9F">
      <w:pPr>
        <w:spacing w:after="140"/>
      </w:pPr>
      <w:r>
        <w:rPr>
          <w:b/>
          <w:bCs/>
        </w:rPr>
        <w:t xml:space="preserve">English information evening: </w:t>
      </w:r>
      <w:r>
        <w:t>The English department will be hosting a ‘How to Pass’ evening in September/October — look out for details from the school.</w:t>
      </w:r>
    </w:p>
    <w:p w14:paraId="5FA3E86E" w14:textId="77777777" w:rsidR="00B009C6" w:rsidRDefault="002E0F9F">
      <w:pPr>
        <w:spacing w:before="320"/>
      </w:pPr>
      <w:r>
        <w:rPr>
          <w:i/>
          <w:iCs/>
          <w:color w:val="595959"/>
        </w:rPr>
        <w:t>For anything specific to your child, please contact the Maths department directly by email.</w:t>
      </w:r>
    </w:p>
    <w:sectPr w:rsidR="00B009C6">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EF4F38"/>
    <w:multiLevelType w:val="hybridMultilevel"/>
    <w:tmpl w:val="D49AABA0"/>
    <w:lvl w:ilvl="0" w:tplc="BD842664">
      <w:start w:val="1"/>
      <w:numFmt w:val="bullet"/>
      <w:lvlText w:val="●"/>
      <w:lvlJc w:val="left"/>
      <w:pPr>
        <w:ind w:left="720" w:hanging="360"/>
      </w:pPr>
    </w:lvl>
    <w:lvl w:ilvl="1" w:tplc="4CF26DC4">
      <w:start w:val="1"/>
      <w:numFmt w:val="bullet"/>
      <w:lvlText w:val="○"/>
      <w:lvlJc w:val="left"/>
      <w:pPr>
        <w:ind w:left="1440" w:hanging="360"/>
      </w:pPr>
    </w:lvl>
    <w:lvl w:ilvl="2" w:tplc="83E45C48">
      <w:start w:val="1"/>
      <w:numFmt w:val="bullet"/>
      <w:lvlText w:val="■"/>
      <w:lvlJc w:val="left"/>
      <w:pPr>
        <w:ind w:left="2160" w:hanging="360"/>
      </w:pPr>
    </w:lvl>
    <w:lvl w:ilvl="3" w:tplc="A2169506">
      <w:start w:val="1"/>
      <w:numFmt w:val="bullet"/>
      <w:lvlText w:val="●"/>
      <w:lvlJc w:val="left"/>
      <w:pPr>
        <w:ind w:left="2880" w:hanging="360"/>
      </w:pPr>
    </w:lvl>
    <w:lvl w:ilvl="4" w:tplc="6B447F60">
      <w:start w:val="1"/>
      <w:numFmt w:val="bullet"/>
      <w:lvlText w:val="○"/>
      <w:lvlJc w:val="left"/>
      <w:pPr>
        <w:ind w:left="3600" w:hanging="360"/>
      </w:pPr>
    </w:lvl>
    <w:lvl w:ilvl="5" w:tplc="1AAA64DA">
      <w:start w:val="1"/>
      <w:numFmt w:val="bullet"/>
      <w:lvlText w:val="■"/>
      <w:lvlJc w:val="left"/>
      <w:pPr>
        <w:ind w:left="4320" w:hanging="360"/>
      </w:pPr>
    </w:lvl>
    <w:lvl w:ilvl="6" w:tplc="7BB07490">
      <w:start w:val="1"/>
      <w:numFmt w:val="bullet"/>
      <w:lvlText w:val="●"/>
      <w:lvlJc w:val="left"/>
      <w:pPr>
        <w:ind w:left="5040" w:hanging="360"/>
      </w:pPr>
    </w:lvl>
    <w:lvl w:ilvl="7" w:tplc="375E6D02">
      <w:start w:val="1"/>
      <w:numFmt w:val="bullet"/>
      <w:lvlText w:val="●"/>
      <w:lvlJc w:val="left"/>
      <w:pPr>
        <w:ind w:left="5760" w:hanging="360"/>
      </w:pPr>
    </w:lvl>
    <w:lvl w:ilvl="8" w:tplc="58C0411A">
      <w:start w:val="1"/>
      <w:numFmt w:val="bullet"/>
      <w:lvlText w:val="●"/>
      <w:lvlJc w:val="left"/>
      <w:pPr>
        <w:ind w:left="6480" w:hanging="360"/>
      </w:pPr>
    </w:lvl>
  </w:abstractNum>
  <w:num w:numId="1" w16cid:durableId="12005565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9C6"/>
    <w:rsid w:val="000A1CDA"/>
    <w:rsid w:val="002E0F9F"/>
    <w:rsid w:val="004B4080"/>
    <w:rsid w:val="00790FB5"/>
    <w:rsid w:val="00A63CED"/>
    <w:rsid w:val="00B009C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AEC7E"/>
  <w15:docId w15:val="{32214DC9-3AC7-174A-8C96-D6F4BFCD4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Hyperlink1">
    <w:name w:val="Hyperlink1"/>
    <w:rPr>
      <w:color w:val="2E5D8E"/>
      <w:u w:val="single"/>
    </w:rPr>
  </w:style>
  <w:style w:type="character" w:styleId="UnresolvedMention">
    <w:name w:val="Unresolved Mention"/>
    <w:basedOn w:val="DefaultParagraphFont"/>
    <w:uiPriority w:val="99"/>
    <w:semiHidden/>
    <w:unhideWhenUsed/>
    <w:rsid w:val="000A1CDA"/>
    <w:rPr>
      <w:color w:val="605E5C"/>
      <w:shd w:val="clear" w:color="auto" w:fill="E1DFDD"/>
    </w:rPr>
  </w:style>
  <w:style w:type="character" w:styleId="FollowedHyperlink">
    <w:name w:val="FollowedHyperlink"/>
    <w:basedOn w:val="DefaultParagraphFont"/>
    <w:uiPriority w:val="99"/>
    <w:semiHidden/>
    <w:unhideWhenUsed/>
    <w:rsid w:val="000A1CD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adlet.com/Maths_Dept/rhs-maths-oal4aaoi636lkpq4" TargetMode="External"/><Relationship Id="rId5" Type="http://schemas.openxmlformats.org/officeDocument/2006/relationships/hyperlink" Target="http://www.drfrost.org/log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768</Words>
  <Characters>4380</Characters>
  <Application>Microsoft Office Word</Application>
  <DocSecurity>0</DocSecurity>
  <Lines>36</Lines>
  <Paragraphs>10</Paragraphs>
  <ScaleCrop>false</ScaleCrop>
  <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Andrew Curry</cp:lastModifiedBy>
  <cp:revision>3</cp:revision>
  <dcterms:created xsi:type="dcterms:W3CDTF">2026-06-22T22:05:00Z</dcterms:created>
  <dcterms:modified xsi:type="dcterms:W3CDTF">2026-06-23T11:51:00Z</dcterms:modified>
</cp:coreProperties>
</file>